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E52AEA" w:rsidRDefault="00303F50" w:rsidP="00827D3B">
      <w:pPr>
        <w:autoSpaceDE/>
        <w:jc w:val="right"/>
        <w:rPr>
          <w:rFonts w:asciiTheme="minorBidi" w:hAnsiTheme="minorBidi" w:cstheme="minorBidi"/>
          <w:i/>
          <w:sz w:val="22"/>
          <w:szCs w:val="22"/>
        </w:rPr>
      </w:pPr>
      <w:r w:rsidRPr="00E52AEA">
        <w:rPr>
          <w:rFonts w:asciiTheme="minorBidi" w:hAnsiTheme="minorBidi" w:cstheme="minorBidi"/>
          <w:i/>
          <w:sz w:val="22"/>
          <w:szCs w:val="22"/>
        </w:rPr>
        <w:t>Załącznik nr 4 do Zarządzenia Nr</w:t>
      </w:r>
      <w:r w:rsidR="0044050E" w:rsidRPr="00E52AEA">
        <w:rPr>
          <w:rFonts w:asciiTheme="minorBidi" w:hAnsiTheme="minorBidi" w:cstheme="minorBidi"/>
          <w:i/>
          <w:sz w:val="22"/>
          <w:szCs w:val="22"/>
        </w:rPr>
        <w:t xml:space="preserve"> </w:t>
      </w:r>
      <w:proofErr w:type="spellStart"/>
      <w:r w:rsidR="0044050E" w:rsidRPr="00E52AEA">
        <w:rPr>
          <w:rFonts w:asciiTheme="minorBidi" w:hAnsiTheme="minorBidi" w:cstheme="minorBidi"/>
          <w:i/>
          <w:sz w:val="22"/>
          <w:szCs w:val="22"/>
        </w:rPr>
        <w:t>RD</w:t>
      </w:r>
      <w:proofErr w:type="spellEnd"/>
      <w:r w:rsidR="0044050E" w:rsidRPr="00E52AEA">
        <w:rPr>
          <w:rFonts w:asciiTheme="minorBidi" w:hAnsiTheme="minorBidi" w:cstheme="minorBidi"/>
          <w:i/>
          <w:sz w:val="22"/>
          <w:szCs w:val="22"/>
        </w:rPr>
        <w:t>/</w:t>
      </w:r>
      <w:proofErr w:type="spellStart"/>
      <w:r w:rsidR="0044050E" w:rsidRPr="00E52AEA">
        <w:rPr>
          <w:rFonts w:asciiTheme="minorBidi" w:hAnsiTheme="minorBidi" w:cstheme="minorBidi"/>
          <w:i/>
          <w:sz w:val="22"/>
          <w:szCs w:val="22"/>
        </w:rPr>
        <w:t>Z.0201</w:t>
      </w:r>
      <w:proofErr w:type="spellEnd"/>
      <w:r w:rsidR="0044050E" w:rsidRPr="00E52AEA">
        <w:rPr>
          <w:rFonts w:asciiTheme="minorBidi" w:hAnsiTheme="minorBidi" w:cstheme="minorBidi"/>
          <w:i/>
          <w:sz w:val="22"/>
          <w:szCs w:val="22"/>
        </w:rPr>
        <w:t>-…………..</w:t>
      </w:r>
    </w:p>
    <w:p w14:paraId="672A6659" w14:textId="77777777" w:rsidR="00303F50" w:rsidRPr="00E52AEA" w:rsidRDefault="00303F50">
      <w:pPr>
        <w:autoSpaceDE/>
        <w:jc w:val="right"/>
        <w:rPr>
          <w:rFonts w:asciiTheme="minorBidi" w:hAnsiTheme="minorBidi" w:cstheme="minorBidi"/>
          <w:i/>
          <w:sz w:val="22"/>
          <w:szCs w:val="22"/>
        </w:rPr>
      </w:pPr>
    </w:p>
    <w:p w14:paraId="0A37501D" w14:textId="77777777" w:rsidR="00303F50" w:rsidRPr="00E52AEA" w:rsidRDefault="00303F50">
      <w:pPr>
        <w:autoSpaceDE/>
        <w:jc w:val="right"/>
        <w:rPr>
          <w:rFonts w:asciiTheme="minorBidi" w:hAnsiTheme="minorBidi" w:cstheme="minorBidi"/>
          <w:b/>
          <w:bCs/>
          <w:sz w:val="22"/>
          <w:szCs w:val="22"/>
        </w:rPr>
      </w:pPr>
    </w:p>
    <w:p w14:paraId="796111B7" w14:textId="76395D90" w:rsidR="00EC5DE4" w:rsidRPr="00E52AEA" w:rsidRDefault="00303F50" w:rsidP="00EC5DE4">
      <w:pPr>
        <w:pStyle w:val="Nagwek1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 xml:space="preserve">KARTA </w:t>
      </w:r>
      <w:proofErr w:type="spellStart"/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>KURSU</w:t>
      </w:r>
      <w:proofErr w:type="spellEnd"/>
    </w:p>
    <w:p w14:paraId="6C171FD4" w14:textId="3DB465E6" w:rsidR="00EC5DE4" w:rsidRPr="00E52AEA" w:rsidRDefault="006B5DA1" w:rsidP="00EC5DE4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  <w:proofErr w:type="spellStart"/>
      <w:r>
        <w:rPr>
          <w:rFonts w:asciiTheme="minorBidi" w:hAnsiTheme="minorBidi" w:cstheme="minorBidi"/>
          <w:sz w:val="22"/>
          <w:szCs w:val="22"/>
          <w:lang w:val="en-GB"/>
        </w:rPr>
        <w:t>nie</w:t>
      </w:r>
      <w:r w:rsidR="00EC5DE4" w:rsidRPr="00E52AEA">
        <w:rPr>
          <w:rFonts w:asciiTheme="minorBidi" w:hAnsiTheme="minorBidi" w:cstheme="minorBidi"/>
          <w:sz w:val="22"/>
          <w:szCs w:val="22"/>
          <w:lang w:val="en-GB"/>
        </w:rPr>
        <w:t>stacjonarne</w:t>
      </w:r>
      <w:proofErr w:type="spellEnd"/>
    </w:p>
    <w:p w14:paraId="02EB378F" w14:textId="52498A76" w:rsidR="00D32FBE" w:rsidRPr="00E52AEA" w:rsidRDefault="00EC5DE4">
      <w:pPr>
        <w:autoSpaceDE/>
        <w:jc w:val="center"/>
        <w:rPr>
          <w:rFonts w:asciiTheme="minorBidi" w:hAnsiTheme="minorBidi" w:cstheme="minorBidi"/>
          <w:b/>
          <w:bCs/>
          <w:sz w:val="22"/>
          <w:szCs w:val="22"/>
          <w:lang w:val="en-GB"/>
        </w:rPr>
      </w:pPr>
      <w:r w:rsidRPr="00E52AEA">
        <w:rPr>
          <w:rFonts w:asciiTheme="minorBidi" w:hAnsiTheme="minorBidi" w:cstheme="minorBidi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E52AEA" w:rsidRDefault="00EC5DE4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p w14:paraId="6A05A809" w14:textId="77777777" w:rsidR="00D32FBE" w:rsidRPr="00E52AEA" w:rsidRDefault="00D32FBE">
      <w:pPr>
        <w:autoSpaceDE/>
        <w:jc w:val="center"/>
        <w:rPr>
          <w:rFonts w:asciiTheme="minorBidi" w:hAnsiTheme="minorBidi" w:cstheme="minorBidi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52AEA" w:rsidRPr="00E52AEA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E52AEA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78C7D8BA" w:rsidR="00303F50" w:rsidRPr="00E52AEA" w:rsidRDefault="00C07F40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Personal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branding</w:t>
            </w:r>
            <w:proofErr w:type="spellEnd"/>
          </w:p>
        </w:tc>
      </w:tr>
      <w:tr w:rsidR="00E52AEA" w:rsidRPr="00E52AEA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E52AEA" w:rsidRDefault="00303F50">
            <w:pPr>
              <w:autoSpaceDE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7C1AF0A5" w:rsidR="00303F50" w:rsidRPr="00E52AEA" w:rsidRDefault="00C07F40">
            <w:pPr>
              <w:pStyle w:val="Zawartotabeli"/>
              <w:spacing w:before="60" w:after="60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Personal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branding</w:t>
            </w:r>
            <w:proofErr w:type="spellEnd"/>
          </w:p>
        </w:tc>
      </w:tr>
    </w:tbl>
    <w:p w14:paraId="72A3D3EC" w14:textId="77777777" w:rsidR="00303F50" w:rsidRPr="00E52AEA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E52AEA" w:rsidRPr="00E52AEA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0B940D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Zespół dydaktyczny</w:t>
            </w:r>
          </w:p>
        </w:tc>
      </w:tr>
      <w:tr w:rsidR="00E52AEA" w:rsidRPr="00E52AEA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4EAFD9C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B94D5A5" w14:textId="614AD77F" w:rsidR="00827D3B" w:rsidRPr="00E52AEA" w:rsidRDefault="00EB0205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Mgr Ilona Sieradzka</w:t>
            </w:r>
          </w:p>
        </w:tc>
      </w:tr>
      <w:tr w:rsidR="00E52AEA" w:rsidRPr="00E52AEA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56B9AB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5FB0818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Punktacja </w:t>
            </w: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ECTS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>*</w:t>
            </w:r>
          </w:p>
        </w:tc>
        <w:tc>
          <w:tcPr>
            <w:tcW w:w="3190" w:type="dxa"/>
            <w:vAlign w:val="center"/>
          </w:tcPr>
          <w:p w14:paraId="53128261" w14:textId="606F113B" w:rsidR="00827D3B" w:rsidRPr="00E52AEA" w:rsidRDefault="00C07F40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2</w:t>
            </w:r>
            <w:r w:rsidR="003B343C">
              <w:rPr>
                <w:rFonts w:asciiTheme="minorBidi" w:hAnsiTheme="minorBidi" w:cstheme="minorBidi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Pr="00E52AEA" w:rsidRDefault="00827D3B" w:rsidP="00716872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4101652C" w14:textId="77777777" w:rsidR="00827D3B" w:rsidRPr="00E52AEA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B99056E" w14:textId="77777777" w:rsidR="00827D3B" w:rsidRPr="00E52AEA" w:rsidRDefault="00827D3B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1299C43A" w14:textId="77777777" w:rsidR="00303F50" w:rsidRPr="00E52AEA" w:rsidRDefault="00303F50">
      <w:pPr>
        <w:jc w:val="center"/>
        <w:rPr>
          <w:rFonts w:asciiTheme="minorBidi" w:hAnsiTheme="minorBidi" w:cstheme="minorBidi"/>
          <w:sz w:val="22"/>
          <w:szCs w:val="22"/>
        </w:rPr>
      </w:pPr>
    </w:p>
    <w:p w14:paraId="4DDBEF00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461D77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188016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Opis kursu (cele kształcenia)</w:t>
      </w:r>
    </w:p>
    <w:p w14:paraId="3CF2D8B6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E52AEA" w:rsidRPr="00E52AEA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31D2DA42" w:rsidR="00EB0205" w:rsidRPr="00E52AEA" w:rsidRDefault="00EB0205" w:rsidP="00EB0205">
            <w:pPr>
              <w:snapToGrid w:val="0"/>
              <w:spacing w:line="276" w:lineRule="auto"/>
              <w:jc w:val="both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Celem kursu jest zapoznanie słuchaczy z zagadnieniami z obszaru </w:t>
            </w:r>
            <w:proofErr w:type="spellStart"/>
            <w:r w:rsidR="00C07F40">
              <w:rPr>
                <w:rFonts w:asciiTheme="minorBidi" w:hAnsiTheme="minorBidi" w:cstheme="minorBidi"/>
                <w:sz w:val="22"/>
                <w:szCs w:val="22"/>
              </w:rPr>
              <w:t>personal</w:t>
            </w:r>
            <w:proofErr w:type="spellEnd"/>
            <w:r w:rsidR="00C07F40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C07F40">
              <w:rPr>
                <w:rFonts w:asciiTheme="minorBidi" w:hAnsiTheme="minorBidi" w:cstheme="minorBidi"/>
                <w:sz w:val="22"/>
                <w:szCs w:val="22"/>
              </w:rPr>
              <w:t>brandingu</w:t>
            </w:r>
            <w:proofErr w:type="spellEnd"/>
            <w:r w:rsidR="00C07F40">
              <w:rPr>
                <w:rFonts w:asciiTheme="minorBidi" w:hAnsiTheme="minorBidi" w:cstheme="minorBidi"/>
                <w:sz w:val="22"/>
                <w:szCs w:val="22"/>
              </w:rPr>
              <w:t xml:space="preserve"> i budowania silnej marki osobistej, a także przygotowanie ich do zbudowania własnej silnej marki osobistej w przyszłości. </w:t>
            </w:r>
          </w:p>
          <w:p w14:paraId="1FC39945" w14:textId="1AAD3A2E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562CB0E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4CE0A4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8A9EB4F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Warunki wstępne</w:t>
      </w:r>
    </w:p>
    <w:p w14:paraId="62EBF3C5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946DB82" w14:textId="5DE38B13" w:rsidR="00303F50" w:rsidRPr="00E52AEA" w:rsidRDefault="00EB0205" w:rsidP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  <w:p w14:paraId="5997CC1D" w14:textId="77777777" w:rsidR="00303F50" w:rsidRPr="00E52AEA" w:rsidRDefault="00303F50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</w:tc>
      </w:tr>
      <w:tr w:rsidR="00E52AEA" w:rsidRPr="00E52AEA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E52AEA" w:rsidRDefault="00303F50">
            <w:pPr>
              <w:autoSpaceDE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42108AB" w14:textId="4256567F" w:rsidR="00303F50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--</w:t>
            </w:r>
          </w:p>
          <w:p w14:paraId="1F72F646" w14:textId="56FF458B" w:rsidR="00EB0205" w:rsidRPr="00E52AEA" w:rsidRDefault="00EB0205">
            <w:pPr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08CE6F9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1CDCEA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BB9E25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23DE523C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52E56223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07547A01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5043CB0F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07459315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6537F28F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6DFB9E20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70DF9E56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44E871BC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44A509E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Efekty </w:t>
      </w:r>
      <w:r w:rsidR="00100620" w:rsidRPr="00E52AEA">
        <w:rPr>
          <w:rFonts w:asciiTheme="minorBidi" w:hAnsiTheme="minorBidi" w:cstheme="minorBidi"/>
          <w:sz w:val="22"/>
          <w:szCs w:val="22"/>
        </w:rPr>
        <w:t>uczenia się</w:t>
      </w:r>
    </w:p>
    <w:p w14:paraId="144A5D2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E52AEA" w:rsidRPr="00E52AEA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96" w:type="dxa"/>
          </w:tcPr>
          <w:p w14:paraId="5F4E6929" w14:textId="735B38A4" w:rsidR="00303F50" w:rsidRPr="00E52AEA" w:rsidRDefault="00EB0205" w:rsidP="007E2802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proofErr w:type="spellStart"/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W01</w:t>
            </w:r>
            <w:proofErr w:type="spellEnd"/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Student </w:t>
            </w:r>
            <w:r w:rsidR="008C7CD9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ma pogłębioną wiedzę na temat 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budowania nowoczesnej marki osobistej w świecie cyfrowym.</w:t>
            </w:r>
          </w:p>
          <w:p w14:paraId="535423E6" w14:textId="77777777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0FA7F35" w14:textId="70E8188C" w:rsidR="00EB0205" w:rsidRPr="007E2802" w:rsidRDefault="00EB0205" w:rsidP="007E2802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proofErr w:type="spellStart"/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W02</w:t>
            </w:r>
            <w:proofErr w:type="spellEnd"/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Student ma pogłębioną wiedzę na temat </w:t>
            </w:r>
            <w:r w:rsidR="007E280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etycznych, społecznych i psychologicznych uwarunkowań związanych z budową marki osobistej.</w:t>
            </w:r>
          </w:p>
          <w:p w14:paraId="463F29E8" w14:textId="570053F3" w:rsidR="00EB0205" w:rsidRPr="00E52AEA" w:rsidRDefault="00EB0205" w:rsidP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11740A8A" w:rsidR="00303F50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K_W5</w:t>
            </w:r>
            <w:proofErr w:type="spellEnd"/>
          </w:p>
          <w:p w14:paraId="66C4B3C4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58F1F5B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86432DF" w14:textId="77777777" w:rsidR="00EB0205" w:rsidRPr="00E52AEA" w:rsidRDefault="00EB0205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  <w:p w14:paraId="21C5926E" w14:textId="2BC4F958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K_W9</w:t>
            </w:r>
            <w:proofErr w:type="spellEnd"/>
          </w:p>
          <w:p w14:paraId="3B7B4B86" w14:textId="7E7E44D9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A0FF5F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5630AD66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2AEA" w:rsidRPr="00E52AEA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1EE353E0" w14:textId="77777777">
        <w:trPr>
          <w:cantSplit/>
          <w:trHeight w:val="2116"/>
        </w:trPr>
        <w:tc>
          <w:tcPr>
            <w:tcW w:w="1985" w:type="dxa"/>
            <w:vMerge/>
          </w:tcPr>
          <w:p w14:paraId="6182907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F0FC1AB" w14:textId="4909687C" w:rsidR="00EE7D22" w:rsidRDefault="00F73E34">
            <w:pP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A859C5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EB0205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Student potrafi wykorzystać posiadaną wiedzę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w celu wykreowania spójnej i autentycznej marki osobistej innej osoby</w:t>
            </w:r>
            <w:r w:rsidR="00C2343C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i własnej</w:t>
            </w:r>
            <w:r w:rsidR="00EE7D22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.</w:t>
            </w:r>
          </w:p>
          <w:p w14:paraId="7EBF2800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AFD37EB" w14:textId="2ECFB681" w:rsidR="00EE7D22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A859C5">
              <w:rPr>
                <w:rFonts w:asciiTheme="minorBidi" w:hAnsiTheme="minorBidi" w:cstheme="minorBidi"/>
                <w:sz w:val="22"/>
                <w:szCs w:val="22"/>
              </w:rPr>
              <w:t>2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Student potrafi </w:t>
            </w:r>
            <w:r w:rsidR="00EE7D22">
              <w:rPr>
                <w:rFonts w:asciiTheme="minorBidi" w:hAnsiTheme="minorBidi" w:cstheme="minorBidi"/>
                <w:sz w:val="22"/>
                <w:szCs w:val="22"/>
              </w:rPr>
              <w:t>wykorzystać markę osobistą do wzmocnienia wizerunku i komunikacji organizacji.</w:t>
            </w:r>
          </w:p>
          <w:p w14:paraId="4DD9A6FA" w14:textId="77777777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CA78008" w14:textId="20E6E9A7" w:rsidR="00EE7D22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U0</w:t>
            </w:r>
            <w:r w:rsidR="00A859C5">
              <w:rPr>
                <w:rFonts w:asciiTheme="minorBidi" w:hAnsiTheme="minorBidi" w:cstheme="minorBidi"/>
                <w:sz w:val="22"/>
                <w:szCs w:val="22"/>
              </w:rPr>
              <w:t>3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Student potrafi</w:t>
            </w:r>
            <w:r w:rsidR="00EE7D22">
              <w:rPr>
                <w:rFonts w:asciiTheme="minorBidi" w:hAnsiTheme="minorBidi" w:cstheme="minorBidi"/>
                <w:sz w:val="22"/>
                <w:szCs w:val="22"/>
              </w:rPr>
              <w:t xml:space="preserve"> prowadzić dialog z mediami i wie, jak nawiązać kontakt z dziennikarzami, PR-owcami i innymi markami osobistymi.</w:t>
            </w:r>
          </w:p>
          <w:p w14:paraId="2BA226A1" w14:textId="01B9B07C" w:rsidR="00F73E34" w:rsidRPr="00E52AEA" w:rsidRDefault="00F73E34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2410" w:type="dxa"/>
          </w:tcPr>
          <w:p w14:paraId="2D14238C" w14:textId="1B9C8C90" w:rsidR="00303F50" w:rsidRPr="00E52AEA" w:rsidRDefault="00EB0205" w:rsidP="00C2343C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K_U5</w:t>
            </w:r>
            <w:proofErr w:type="spellEnd"/>
          </w:p>
          <w:p w14:paraId="5B878416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D2EBD5C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1204F1" w14:textId="77777777" w:rsidR="00EB0205" w:rsidRPr="00E52AEA" w:rsidRDefault="00EB0205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2A7ECE5" w14:textId="60E3E356" w:rsidR="00EB0205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K_U6</w:t>
            </w:r>
            <w:proofErr w:type="spellEnd"/>
          </w:p>
          <w:p w14:paraId="12DFBF08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0B734E4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E09D39B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47B1E935" w14:textId="3E9E7B10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K_U7</w:t>
            </w:r>
            <w:proofErr w:type="spellEnd"/>
          </w:p>
        </w:tc>
      </w:tr>
    </w:tbl>
    <w:p w14:paraId="17AD93B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0DE4B5B7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E52AEA" w:rsidRPr="00E52AEA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Efekt </w:t>
            </w:r>
            <w:r w:rsidR="00100620" w:rsidRPr="00E52AEA">
              <w:rPr>
                <w:rFonts w:asciiTheme="minorBidi" w:hAnsiTheme="minorBidi" w:cstheme="minorBidi"/>
                <w:sz w:val="22"/>
                <w:szCs w:val="22"/>
              </w:rPr>
              <w:t>uczenia się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Odniesienie do efektów kierunkowych</w:t>
            </w:r>
          </w:p>
        </w:tc>
      </w:tr>
      <w:tr w:rsidR="00E52AEA" w:rsidRPr="00E52AEA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10F744C" w14:textId="2D08F81C" w:rsidR="00EE7D22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K01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S</w:t>
            </w:r>
            <w:r w:rsidRPr="0080771F">
              <w:rPr>
                <w:rFonts w:asciiTheme="minorBidi" w:hAnsiTheme="minorBidi" w:cstheme="minorBidi"/>
                <w:sz w:val="22"/>
                <w:szCs w:val="22"/>
              </w:rPr>
              <w:t>tudent ma świadomość wagi uczenia się przez całe życie i odpowiedzialności za swój rozwój zawodowy, rozumie rolę nowych technologii</w:t>
            </w:r>
            <w:r w:rsidR="00A242BD">
              <w:rPr>
                <w:rFonts w:asciiTheme="minorBidi" w:hAnsiTheme="minorBidi" w:cstheme="minorBidi"/>
                <w:sz w:val="22"/>
                <w:szCs w:val="22"/>
              </w:rPr>
              <w:t xml:space="preserve"> i </w:t>
            </w:r>
            <w:proofErr w:type="spellStart"/>
            <w:r w:rsidR="00A242BD">
              <w:rPr>
                <w:rFonts w:asciiTheme="minorBidi" w:hAnsiTheme="minorBidi" w:cstheme="minorBidi"/>
                <w:sz w:val="22"/>
                <w:szCs w:val="22"/>
              </w:rPr>
              <w:t>personal</w:t>
            </w:r>
            <w:proofErr w:type="spellEnd"/>
            <w:r w:rsidR="00A242BD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 w:rsidR="00A242BD">
              <w:rPr>
                <w:rFonts w:asciiTheme="minorBidi" w:hAnsiTheme="minorBidi" w:cstheme="minorBidi"/>
                <w:sz w:val="22"/>
                <w:szCs w:val="22"/>
              </w:rPr>
              <w:t>brandingu</w:t>
            </w:r>
            <w:proofErr w:type="spellEnd"/>
            <w:r w:rsidRPr="0080771F">
              <w:rPr>
                <w:rFonts w:asciiTheme="minorBidi" w:hAnsiTheme="minorBidi" w:cstheme="minorBidi"/>
                <w:sz w:val="22"/>
                <w:szCs w:val="22"/>
              </w:rPr>
              <w:t xml:space="preserve"> we współczesnym świecie.</w:t>
            </w:r>
          </w:p>
          <w:p w14:paraId="48ED49FF" w14:textId="77777777" w:rsidR="00EE7D22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DBF0D7D" w14:textId="523C92EE" w:rsidR="00F73E34" w:rsidRPr="00E52AEA" w:rsidRDefault="00EE7D22" w:rsidP="00EE7D22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K02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Student </w:t>
            </w:r>
            <w:r w:rsidRPr="00D61A80">
              <w:rPr>
                <w:rFonts w:asciiTheme="minorBidi" w:hAnsiTheme="minorBidi" w:cstheme="minorBidi"/>
                <w:sz w:val="22"/>
                <w:szCs w:val="22"/>
              </w:rPr>
              <w:t>wykazuje otwartość wobec nowoczesnych technologii komunikacyjnych i rozumie potrzebę ich wykorzystywania w naukach humanistycznych.</w:t>
            </w:r>
          </w:p>
        </w:tc>
        <w:tc>
          <w:tcPr>
            <w:tcW w:w="2410" w:type="dxa"/>
          </w:tcPr>
          <w:p w14:paraId="71433B39" w14:textId="77777777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K_K01</w:t>
            </w:r>
            <w:proofErr w:type="spellEnd"/>
          </w:p>
          <w:p w14:paraId="39B1D326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276E64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0C42968A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1FCC9D08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2E711F83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5F0C4B3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30FCF9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K_K02</w:t>
            </w:r>
            <w:proofErr w:type="spellEnd"/>
          </w:p>
          <w:p w14:paraId="6311C617" w14:textId="4F38E3CB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6B62F1B3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02F2C34E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680A4E5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E52AEA" w:rsidRPr="00E52AEA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E52AEA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Organizacja</w:t>
            </w:r>
          </w:p>
        </w:tc>
      </w:tr>
      <w:tr w:rsidR="00E52AEA" w:rsidRPr="00E52AEA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Wykład</w:t>
            </w:r>
          </w:p>
          <w:p w14:paraId="34DCCE68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>Ćwiczenia w grupach</w:t>
            </w:r>
          </w:p>
        </w:tc>
      </w:tr>
      <w:tr w:rsidR="00E52AEA" w:rsidRPr="00E52AEA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5487D430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24EED8CB" w:rsidR="00303F50" w:rsidRPr="00E52AEA" w:rsidRDefault="00F73E34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1</w:t>
            </w:r>
            <w:r w:rsidR="00773FAC">
              <w:rPr>
                <w:rFonts w:asciiTheme="minorBidi" w:hAnsiTheme="minorBidi" w:cstheme="minorBidi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1A96511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7DF4E37C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2FEAC4C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Opis metod prowadzenia zajęć</w:t>
      </w:r>
    </w:p>
    <w:p w14:paraId="44FB30F8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1DA6542E" w14:textId="77777777">
        <w:trPr>
          <w:trHeight w:val="1920"/>
        </w:trPr>
        <w:tc>
          <w:tcPr>
            <w:tcW w:w="9622" w:type="dxa"/>
          </w:tcPr>
          <w:p w14:paraId="236553CD" w14:textId="19BDCAF3" w:rsidR="0048560C" w:rsidRPr="00E52AEA" w:rsidRDefault="00E52AEA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Zajęcia mają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charakter konwersatoryjny i opart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e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są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na aktywnym i praktycznym uczestnictwie słuchaczy. </w:t>
            </w:r>
          </w:p>
          <w:p w14:paraId="11AB968C" w14:textId="77777777" w:rsidR="0048560C" w:rsidRPr="00E52AEA" w:rsidRDefault="0048560C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3041E394" w14:textId="47B15BF5" w:rsidR="00303F50" w:rsidRPr="00E52AEA" w:rsidRDefault="00CE1C1C" w:rsidP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Kurs kończy się przygotowaniem projektu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indywidualnego związanego z kreowaniem własnego wizerunku.</w:t>
            </w:r>
          </w:p>
        </w:tc>
      </w:tr>
    </w:tbl>
    <w:p w14:paraId="722B00AE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42C6D79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2695922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Formy sprawdzania efektów </w:t>
      </w:r>
      <w:r w:rsidR="00100620" w:rsidRPr="00E52AEA">
        <w:rPr>
          <w:rFonts w:asciiTheme="minorBidi" w:hAnsiTheme="minorBidi" w:cstheme="minorBidi"/>
          <w:sz w:val="22"/>
          <w:szCs w:val="22"/>
        </w:rPr>
        <w:t>uczenia się</w:t>
      </w:r>
    </w:p>
    <w:p w14:paraId="6E1831B3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E52AEA" w:rsidRPr="00E52AEA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E –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E52AEA" w:rsidRDefault="00303F50">
            <w:pPr>
              <w:ind w:left="113" w:right="113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Inne</w:t>
            </w:r>
            <w:r w:rsidR="0048560C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</w:tc>
      </w:tr>
      <w:tr w:rsidR="00E52AEA" w:rsidRPr="00E52AEA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E52AEA" w:rsidRDefault="00303F50">
            <w:pPr>
              <w:pStyle w:val="Tekstdymka1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34CD03A4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07DCDA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62B28A02" w:rsidR="00303F50" w:rsidRPr="00E52AEA" w:rsidRDefault="0048560C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2908EB2C" w14:textId="0426A4AB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21FD38A" w14:textId="60718F22" w:rsidR="00303F50" w:rsidRPr="00E52AEA" w:rsidRDefault="009A2A63">
            <w:p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FE2DD9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74869460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A21AF46" w:rsidR="00303F50" w:rsidRPr="00E52AEA" w:rsidRDefault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C8C6B09" w14:textId="5987E3ED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38117E59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F73E34" w:rsidRPr="00E52AEA" w:rsidRDefault="00F73E34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C9FA360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794E187F" w:rsidR="00F73E34" w:rsidRPr="00E52AEA" w:rsidRDefault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6A57A4AF" w14:textId="4D3FD09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F55C5AF" w14:textId="1228F905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8DAAE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F73E34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8C1F85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B040944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  <w:tr w:rsidR="00E52AEA" w:rsidRPr="00E52AEA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303F50" w:rsidRPr="00E52AEA" w:rsidRDefault="00303F50">
            <w:pPr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4C529ED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3043EFA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5E58C4" w14:textId="24E4522B" w:rsidR="00303F50" w:rsidRPr="00E52AEA" w:rsidRDefault="00F73E34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303F50" w:rsidRPr="00E52AEA" w:rsidRDefault="00303F50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3B88899E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69E2BB2B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p w14:paraId="57C0D796" w14:textId="77777777" w:rsidR="00303F50" w:rsidRPr="00E52AEA" w:rsidRDefault="00303F50">
      <w:pPr>
        <w:pStyle w:val="Zawartotabeli"/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E52AEA" w:rsidRDefault="00303F50">
            <w:pPr>
              <w:pStyle w:val="Zawartotabeli"/>
              <w:spacing w:before="57"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75AD14" w14:textId="49F3B96C" w:rsidR="00303F50" w:rsidRPr="00E52AEA" w:rsidRDefault="00CE1C1C" w:rsidP="00E52AEA">
            <w:p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Podstawą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zaliczenia</w:t>
            </w:r>
            <w:r w:rsidR="00BF7B35">
              <w:rPr>
                <w:rFonts w:asciiTheme="minorBidi" w:hAnsiTheme="minorBidi" w:cstheme="minorBidi"/>
                <w:sz w:val="22"/>
                <w:szCs w:val="22"/>
              </w:rPr>
              <w:t xml:space="preserve"> z oceną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jest aktywny udział w zajęciach konwersatoryjnych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oraz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E52AEA" w:rsidRPr="00E52AEA">
              <w:rPr>
                <w:rFonts w:asciiTheme="minorBidi" w:hAnsiTheme="minorBidi" w:cstheme="minorBidi"/>
                <w:sz w:val="22"/>
                <w:szCs w:val="22"/>
              </w:rPr>
              <w:t>przygotowanie projektu indywidualnego.</w:t>
            </w:r>
          </w:p>
        </w:tc>
      </w:tr>
    </w:tbl>
    <w:p w14:paraId="120C4E94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42AFC42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E52AEA" w:rsidRPr="00E52AEA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E52AEA" w:rsidRDefault="00303F50">
            <w:pPr>
              <w:autoSpaceDE/>
              <w:spacing w:after="57"/>
              <w:jc w:val="center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E52AEA" w:rsidRDefault="00303F50">
            <w:pPr>
              <w:pStyle w:val="Zawartotabeli"/>
              <w:spacing w:before="57" w:after="57"/>
              <w:rPr>
                <w:rFonts w:asciiTheme="minorBidi" w:hAnsiTheme="minorBidi" w:cstheme="minorBidi"/>
                <w:sz w:val="22"/>
                <w:szCs w:val="22"/>
              </w:rPr>
            </w:pPr>
          </w:p>
          <w:p w14:paraId="75FBE423" w14:textId="77777777" w:rsidR="00303F50" w:rsidRPr="00E52AEA" w:rsidRDefault="00303F50" w:rsidP="00A15D81">
            <w:pPr>
              <w:widowControl/>
              <w:suppressAutoHyphens w:val="0"/>
              <w:autoSpaceDE/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D3F0BEC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75CF4315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159A33C0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Treści merytoryczne (wykaz tematów)</w:t>
      </w:r>
    </w:p>
    <w:p w14:paraId="3CB648E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0C178E9E" w14:textId="77777777">
        <w:trPr>
          <w:trHeight w:val="1136"/>
        </w:trPr>
        <w:tc>
          <w:tcPr>
            <w:tcW w:w="9622" w:type="dxa"/>
          </w:tcPr>
          <w:p w14:paraId="1696975C" w14:textId="7FEE3D7A" w:rsidR="00303F50" w:rsidRDefault="00E52AEA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Marka osobista – wprowadzenie i podstawowe definicje.</w:t>
            </w:r>
            <w:r w:rsidR="001C1285">
              <w:rPr>
                <w:rFonts w:asciiTheme="minorBidi" w:hAnsiTheme="minorBidi" w:cstheme="minorBidi"/>
                <w:sz w:val="22"/>
                <w:szCs w:val="22"/>
              </w:rPr>
              <w:t xml:space="preserve"> Etapy budowania marki osobistej.</w:t>
            </w:r>
            <w:r w:rsidR="005A6786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r w:rsidR="002C121B" w:rsidRPr="002C121B">
              <w:rPr>
                <w:rFonts w:asciiTheme="minorBidi" w:hAnsiTheme="minorBidi" w:cstheme="minorBidi"/>
                <w:sz w:val="22"/>
                <w:szCs w:val="22"/>
              </w:rPr>
              <w:t xml:space="preserve">Narzędzia do budowania marki osobistej – blog, podcast, video, książka, wystąpienia publiczne, </w:t>
            </w:r>
            <w:proofErr w:type="spellStart"/>
            <w:r w:rsidR="002C121B" w:rsidRPr="002C121B">
              <w:rPr>
                <w:rFonts w:asciiTheme="minorBidi" w:hAnsiTheme="minorBidi" w:cstheme="minorBidi"/>
                <w:sz w:val="22"/>
                <w:szCs w:val="22"/>
              </w:rPr>
              <w:t>social</w:t>
            </w:r>
            <w:proofErr w:type="spellEnd"/>
            <w:r w:rsidR="002C121B" w:rsidRPr="002C121B">
              <w:rPr>
                <w:rFonts w:asciiTheme="minorBidi" w:hAnsiTheme="minorBidi" w:cstheme="minorBidi"/>
                <w:sz w:val="22"/>
                <w:szCs w:val="22"/>
              </w:rPr>
              <w:t xml:space="preserve"> media, newsletter.</w:t>
            </w:r>
          </w:p>
          <w:p w14:paraId="4983C5B4" w14:textId="0B98D2F5" w:rsidR="00746E64" w:rsidRPr="00746E64" w:rsidRDefault="00746E64" w:rsidP="00746E64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Autentyczność w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personal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brandingu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. </w:t>
            </w: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Copywriting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a budowa marki osobistej.</w:t>
            </w:r>
          </w:p>
          <w:p w14:paraId="0DC54978" w14:textId="6E6049CB" w:rsidR="00E52AEA" w:rsidRPr="00E52AEA" w:rsidRDefault="00E52AEA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lastRenderedPageBreak/>
              <w:t xml:space="preserve">Marka osobista na </w:t>
            </w: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LinkedInie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– podstawy teoretyczne i praktyczne wskazówki.</w:t>
            </w:r>
          </w:p>
          <w:p w14:paraId="63B5CD6E" w14:textId="63F306B1" w:rsidR="00C07F40" w:rsidRDefault="00C07F40" w:rsidP="00E52AEA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>Marka osobista a marka firmy – wzajemne oddziaływanie, synergia działań.</w:t>
            </w:r>
            <w:r w:rsidR="00C3694D">
              <w:rPr>
                <w:rFonts w:asciiTheme="minorBidi" w:hAnsiTheme="minorBidi" w:cstheme="minorBidi"/>
                <w:sz w:val="22"/>
                <w:szCs w:val="22"/>
              </w:rPr>
              <w:t xml:space="preserve"> </w:t>
            </w:r>
          </w:p>
          <w:p w14:paraId="3C0395D3" w14:textId="085A1850" w:rsidR="001C1285" w:rsidRPr="005A6786" w:rsidRDefault="00C07F40" w:rsidP="005A6786">
            <w:pPr>
              <w:pStyle w:val="Tekstdymka1"/>
              <w:numPr>
                <w:ilvl w:val="0"/>
                <w:numId w:val="8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5A6786">
              <w:rPr>
                <w:rFonts w:asciiTheme="minorBidi" w:hAnsiTheme="minorBidi" w:cstheme="minorBidi"/>
                <w:sz w:val="22"/>
                <w:szCs w:val="22"/>
              </w:rPr>
              <w:t xml:space="preserve">Analiza wpływu marki osobistej na powodzenie zamierzeń zawodowych – korzyści </w:t>
            </w:r>
            <w:r w:rsidR="00746E64" w:rsidRPr="005A6786">
              <w:rPr>
                <w:rFonts w:asciiTheme="minorBidi" w:hAnsiTheme="minorBidi" w:cstheme="minorBidi"/>
                <w:sz w:val="22"/>
                <w:szCs w:val="22"/>
              </w:rPr>
              <w:t xml:space="preserve">i zagrożenia wynikające </w:t>
            </w:r>
            <w:r w:rsidRPr="005A6786">
              <w:rPr>
                <w:rFonts w:asciiTheme="minorBidi" w:hAnsiTheme="minorBidi" w:cstheme="minorBidi"/>
                <w:sz w:val="22"/>
                <w:szCs w:val="22"/>
              </w:rPr>
              <w:t>z posiadania silnej marki osobistej.</w:t>
            </w:r>
          </w:p>
        </w:tc>
      </w:tr>
    </w:tbl>
    <w:p w14:paraId="52075D70" w14:textId="77777777" w:rsidR="00CE1C1C" w:rsidRPr="00E52AEA" w:rsidRDefault="00CE1C1C">
      <w:pPr>
        <w:rPr>
          <w:rFonts w:asciiTheme="minorBidi" w:hAnsiTheme="minorBidi" w:cstheme="minorBidi"/>
          <w:sz w:val="22"/>
          <w:szCs w:val="22"/>
        </w:rPr>
      </w:pPr>
    </w:p>
    <w:p w14:paraId="7B40C951" w14:textId="77777777" w:rsidR="00D32FBE" w:rsidRPr="00E52AEA" w:rsidRDefault="00D32FBE">
      <w:pPr>
        <w:rPr>
          <w:rFonts w:asciiTheme="minorBidi" w:hAnsiTheme="minorBidi" w:cstheme="minorBidi"/>
          <w:sz w:val="22"/>
          <w:szCs w:val="22"/>
        </w:rPr>
      </w:pPr>
    </w:p>
    <w:p w14:paraId="349747D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Wykaz literatury podstawowej</w:t>
      </w:r>
    </w:p>
    <w:p w14:paraId="4B4D7232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E52AEA" w:rsidRPr="00E52AEA" w14:paraId="2093CA67" w14:textId="77777777">
        <w:trPr>
          <w:trHeight w:val="1098"/>
        </w:trPr>
        <w:tc>
          <w:tcPr>
            <w:tcW w:w="9622" w:type="dxa"/>
          </w:tcPr>
          <w:p w14:paraId="1EED2AC6" w14:textId="1450DF51" w:rsidR="00746E64" w:rsidRPr="00E52AEA" w:rsidRDefault="00746E64" w:rsidP="00E245F9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Bogusławska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-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Strawińska A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</w:t>
            </w:r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Historia i definicja terminu </w:t>
            </w:r>
            <w:proofErr w:type="spellStart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personal</w:t>
            </w:r>
            <w:proofErr w:type="spellEnd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branding</w:t>
            </w:r>
            <w:proofErr w:type="spellEnd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. Zarys problematyki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[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w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:]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Socjolekt, Idiolekt, </w:t>
            </w:r>
            <w:proofErr w:type="spellStart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Idiostyl</w:t>
            </w:r>
            <w:proofErr w:type="spellEnd"/>
            <w:r w:rsidRPr="00C07F40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: Historia i współczesność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, pod red.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U.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Sokólskiej, Białystok 2017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 Dostępny online: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hyperlink r:id="rId10" w:history="1">
              <w:r w:rsidRPr="00E16909">
                <w:rPr>
                  <w:rStyle w:val="Hipercze"/>
                  <w:rFonts w:asciiTheme="minorBidi" w:hAnsiTheme="minorBidi" w:cstheme="minorBidi"/>
                  <w:sz w:val="22"/>
                  <w:szCs w:val="22"/>
                  <w:lang w:eastAsia="pl-PL"/>
                </w:rPr>
                <w:t>https://repozytorium.uwb.edu.pl/jspui/bitstream/11320/9697/1/Socjolekt_-_idiolekt_-_idiostyl.pdf</w:t>
              </w:r>
            </w:hyperlink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[dostęp 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27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5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r.</w:t>
            </w:r>
            <w:r w:rsidRPr="00C07F40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]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</w:p>
          <w:p w14:paraId="0B8EA947" w14:textId="77777777" w:rsidR="00746E64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>
              <w:rPr>
                <w:rFonts w:asciiTheme="minorBidi" w:hAnsiTheme="minorBidi" w:cstheme="minorBidi"/>
                <w:sz w:val="22"/>
                <w:szCs w:val="22"/>
              </w:rPr>
              <w:t>Chimkowska</w:t>
            </w:r>
            <w:proofErr w:type="spellEnd"/>
            <w:r>
              <w:rPr>
                <w:rFonts w:asciiTheme="minorBidi" w:hAnsiTheme="minorBidi" w:cstheme="minorBidi"/>
                <w:sz w:val="22"/>
                <w:szCs w:val="22"/>
              </w:rPr>
              <w:t xml:space="preserve">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Autentyczny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personal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branding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, czyli </w:t>
            </w:r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s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ilna marka osobista w praktyce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Warszawa 2022.</w:t>
            </w:r>
          </w:p>
          <w:p w14:paraId="7B00B6DF" w14:textId="77777777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Fromlewicz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K.,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Zostań królową PR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Gliwice 2018.</w:t>
            </w:r>
          </w:p>
          <w:p w14:paraId="65747E0C" w14:textId="77777777" w:rsidR="00746E64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Kowal-Orczykowska</w:t>
            </w:r>
            <w:r>
              <w:rPr>
                <w:rFonts w:asciiTheme="minorBidi" w:hAnsiTheme="minorBidi" w:cstheme="minorBidi"/>
                <w:sz w:val="22"/>
                <w:szCs w:val="22"/>
              </w:rPr>
              <w:t xml:space="preserve">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Personal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branding</w:t>
            </w:r>
            <w:proofErr w:type="spellEnd"/>
            <w:r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 Ś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wiadome kształtowanie wizerunku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Warszawa 2023.</w:t>
            </w:r>
          </w:p>
          <w:p w14:paraId="41148812" w14:textId="77777777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Łaszyn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A.,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Media i Ty. Jak zarządzać kontaktem osobistym z dziennikarzami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Warszawa 2015.</w:t>
            </w:r>
          </w:p>
          <w:p w14:paraId="4BB50217" w14:textId="77777777" w:rsidR="00746E64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>Malinowska-Parzydło J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., Jesteś marką. Jak odnieść sukces i pozostać sobą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Gliwice 2015.</w:t>
            </w:r>
          </w:p>
          <w:p w14:paraId="3F6D76EB" w14:textId="1391E34A" w:rsidR="00E245F9" w:rsidRPr="00E245F9" w:rsidRDefault="00E245F9" w:rsidP="00E245F9">
            <w:pPr>
              <w:pStyle w:val="Bezodstpw"/>
              <w:numPr>
                <w:ilvl w:val="0"/>
                <w:numId w:val="6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Miecznikowski G.,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Marka osobista: 6 mitów, w które musisz przestać wierzyć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. Dostępny online: https://grzegorzmiecznikowski.pl/marka-osobista-6-mitow-w-ktore-musisz-przestac-wierzyc/ [dostęp 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5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r.]</w:t>
            </w:r>
          </w:p>
          <w:p w14:paraId="7A1E073E" w14:textId="77777777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r>
              <w:rPr>
                <w:rFonts w:asciiTheme="minorBidi" w:hAnsiTheme="minorBidi" w:cstheme="minorBidi"/>
                <w:sz w:val="22"/>
                <w:szCs w:val="22"/>
              </w:rPr>
              <w:t xml:space="preserve">Piwowarska A., </w:t>
            </w:r>
            <w:r w:rsidRPr="00746E64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Autentyczność przyciąga. Jak budować swoją markę na prawdziwym i porywającym przekazie</w:t>
            </w:r>
            <w:r>
              <w:rPr>
                <w:rFonts w:asciiTheme="minorBidi" w:hAnsiTheme="minorBidi" w:cstheme="minorBidi"/>
                <w:sz w:val="22"/>
                <w:szCs w:val="22"/>
              </w:rPr>
              <w:t>, wyd. 2, Gliwice 2019.</w:t>
            </w:r>
          </w:p>
          <w:p w14:paraId="2503B197" w14:textId="6D08BC06" w:rsidR="00746E64" w:rsidRPr="00E52AEA" w:rsidRDefault="00746E64" w:rsidP="00E245F9">
            <w:pPr>
              <w:pStyle w:val="Akapitzlist"/>
              <w:numPr>
                <w:ilvl w:val="0"/>
                <w:numId w:val="6"/>
              </w:numPr>
              <w:rPr>
                <w:rFonts w:asciiTheme="minorBidi" w:hAnsiTheme="minorBidi" w:cstheme="minorBidi"/>
                <w:sz w:val="22"/>
                <w:szCs w:val="22"/>
              </w:rPr>
            </w:pP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</w:rPr>
              <w:t>Schawbel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 D.,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Personal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>branding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</w:rPr>
              <w:t xml:space="preserve"> 2.0. Cztery kroki do zbudowania osobistej marki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tłum. M. Gutowski, Gliwice 2012.</w:t>
            </w:r>
          </w:p>
        </w:tc>
      </w:tr>
    </w:tbl>
    <w:p w14:paraId="3828874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59EC7B3D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>Wykaz literatury uzupełniającej</w:t>
      </w:r>
    </w:p>
    <w:p w14:paraId="20BD9A1A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E52AEA" w:rsidRPr="00E52AEA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Pr="00E52AEA" w:rsidRDefault="0048560C" w:rsidP="0048560C">
            <w:pPr>
              <w:pStyle w:val="Bezodstpw"/>
              <w:ind w:left="720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</w:p>
          <w:p w14:paraId="3EE3F136" w14:textId="77777777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</w:rPr>
              <w:t xml:space="preserve">Budzyński W., </w:t>
            </w:r>
            <w:r w:rsidRPr="00E52AEA">
              <w:rPr>
                <w:rFonts w:asciiTheme="minorBidi" w:hAnsiTheme="minorBidi" w:cstheme="minorBidi"/>
                <w:i/>
                <w:sz w:val="22"/>
                <w:szCs w:val="22"/>
              </w:rPr>
              <w:t>Zarządzanie reputacją firmy</w:t>
            </w:r>
            <w:r w:rsidRPr="00E52AEA">
              <w:rPr>
                <w:rFonts w:asciiTheme="minorBidi" w:hAnsiTheme="minorBidi" w:cstheme="minorBidi"/>
                <w:sz w:val="22"/>
                <w:szCs w:val="22"/>
              </w:rPr>
              <w:t>, Warszawa 1998.</w:t>
            </w:r>
          </w:p>
          <w:p w14:paraId="49A985A6" w14:textId="7879C900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Miecznikowski G., </w:t>
            </w:r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Jak napisać dobry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InMail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 na LinkedIn?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. Dostępny online: https://grzegorzmiecznikowski.pl/jak-napisac-dobry-inmail-na-linkedin/ [dostęp 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5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r.]</w:t>
            </w:r>
          </w:p>
          <w:p w14:paraId="4AF7ED3E" w14:textId="241104D8" w:rsidR="00746E64" w:rsidRPr="00E52AEA" w:rsidRDefault="00746E64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Pakulska-</w:t>
            </w:r>
            <w:proofErr w:type="spellStart"/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Porembińska</w:t>
            </w:r>
            <w:proofErr w:type="spellEnd"/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D.,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Employee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advocacy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 w </w:t>
            </w:r>
            <w:proofErr w:type="spellStart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>social</w:t>
            </w:r>
            <w:proofErr w:type="spellEnd"/>
            <w:r w:rsidRPr="00E52AEA">
              <w:rPr>
                <w:rFonts w:asciiTheme="minorBidi" w:hAnsiTheme="minorBidi" w:cstheme="minorBidi"/>
                <w:i/>
                <w:iCs/>
                <w:sz w:val="22"/>
                <w:szCs w:val="22"/>
                <w:lang w:eastAsia="pl-PL"/>
              </w:rPr>
              <w:t xml:space="preserve"> mediach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. Dostępny online: </w:t>
            </w:r>
            <w:hyperlink r:id="rId11" w:history="1">
              <w:proofErr w:type="spellStart"/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https</w:t>
              </w:r>
              <w:proofErr w:type="spellEnd"/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://</w:t>
              </w:r>
              <w:proofErr w:type="spellStart"/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dagmarapakulska.pl</w:t>
              </w:r>
              <w:proofErr w:type="spellEnd"/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/</w:t>
              </w:r>
              <w:proofErr w:type="spellStart"/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employee</w:t>
              </w:r>
              <w:proofErr w:type="spellEnd"/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-</w:t>
              </w:r>
              <w:proofErr w:type="spellStart"/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advocacy</w:t>
              </w:r>
              <w:proofErr w:type="spellEnd"/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-w-</w:t>
              </w:r>
              <w:proofErr w:type="spellStart"/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social</w:t>
              </w:r>
              <w:proofErr w:type="spellEnd"/>
              <w:r w:rsidRPr="00746E64">
                <w:rPr>
                  <w:rStyle w:val="Hipercze"/>
                  <w:rFonts w:asciiTheme="minorBidi" w:hAnsiTheme="minorBidi" w:cstheme="minorBidi"/>
                  <w:color w:val="auto"/>
                  <w:sz w:val="22"/>
                  <w:szCs w:val="22"/>
                  <w:u w:val="none"/>
                  <w:lang w:eastAsia="pl-PL"/>
                </w:rPr>
                <w:t>-mediach/</w:t>
              </w:r>
            </w:hyperlink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 [dostęp 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12</w:t>
            </w:r>
            <w:r w:rsidR="007C760C"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02</w:t>
            </w:r>
            <w:r w:rsidR="007C760C"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.202</w:t>
            </w:r>
            <w:r w:rsidR="007C760C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5 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r.]</w:t>
            </w:r>
          </w:p>
          <w:p w14:paraId="40086C78" w14:textId="24552F5A" w:rsidR="0048560C" w:rsidRPr="00C07F40" w:rsidRDefault="00746E64" w:rsidP="00C07F40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Theme="minorBidi" w:hAnsiTheme="minorBidi" w:cstheme="minorBidi"/>
                <w:sz w:val="22"/>
                <w:szCs w:val="22"/>
                <w:lang w:eastAsia="pl-PL"/>
              </w:rPr>
            </w:pP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 xml:space="preserve">Tkaczyk P., </w:t>
            </w:r>
            <w:r w:rsidRPr="00E52AEA">
              <w:rPr>
                <w:rFonts w:asciiTheme="minorBidi" w:hAnsiTheme="minorBidi" w:cstheme="minorBidi"/>
                <w:i/>
                <w:sz w:val="22"/>
                <w:szCs w:val="22"/>
                <w:lang w:eastAsia="pl-PL"/>
              </w:rPr>
              <w:t>Zakamarki marki</w:t>
            </w:r>
            <w:r w:rsidRPr="00E52AEA">
              <w:rPr>
                <w:rFonts w:asciiTheme="minorBidi" w:hAnsiTheme="minorBidi" w:cstheme="minorBidi"/>
                <w:sz w:val="22"/>
                <w:szCs w:val="22"/>
                <w:lang w:eastAsia="pl-PL"/>
              </w:rPr>
              <w:t>, Gliwice 2011.</w:t>
            </w:r>
          </w:p>
        </w:tc>
        <w:tc>
          <w:tcPr>
            <w:tcW w:w="9622" w:type="dxa"/>
          </w:tcPr>
          <w:p w14:paraId="0A392C6A" w14:textId="6C597C74" w:rsidR="0048560C" w:rsidRPr="00E52AEA" w:rsidRDefault="0048560C" w:rsidP="0048560C">
            <w:pPr>
              <w:rPr>
                <w:rFonts w:asciiTheme="minorBidi" w:hAnsiTheme="minorBidi" w:cstheme="minorBidi"/>
                <w:sz w:val="22"/>
                <w:szCs w:val="22"/>
              </w:rPr>
            </w:pPr>
          </w:p>
        </w:tc>
      </w:tr>
    </w:tbl>
    <w:p w14:paraId="290583F9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p w14:paraId="3ADC1662" w14:textId="77777777" w:rsidR="00CE1C1C" w:rsidRPr="00E52AEA" w:rsidRDefault="00CE1C1C">
      <w:pPr>
        <w:pStyle w:val="Tekstdymka1"/>
        <w:rPr>
          <w:rFonts w:asciiTheme="minorBidi" w:hAnsiTheme="minorBidi" w:cstheme="minorBidi"/>
          <w:sz w:val="22"/>
          <w:szCs w:val="22"/>
        </w:rPr>
      </w:pPr>
    </w:p>
    <w:p w14:paraId="0CCFC7CA" w14:textId="77777777" w:rsidR="00303F50" w:rsidRPr="00E52AEA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  <w:r w:rsidRPr="00E52AEA">
        <w:rPr>
          <w:rFonts w:asciiTheme="minorBidi" w:hAnsiTheme="minorBidi" w:cstheme="minorBidi"/>
          <w:sz w:val="22"/>
          <w:szCs w:val="22"/>
        </w:rPr>
        <w:t xml:space="preserve">Bilans godzinowy zgodny z </w:t>
      </w:r>
      <w:proofErr w:type="spellStart"/>
      <w:r w:rsidRPr="00E52AEA">
        <w:rPr>
          <w:rFonts w:asciiTheme="minorBidi" w:hAnsiTheme="minorBidi" w:cstheme="minorBidi"/>
          <w:sz w:val="22"/>
          <w:szCs w:val="22"/>
        </w:rPr>
        <w:t>CNPS</w:t>
      </w:r>
      <w:proofErr w:type="spellEnd"/>
      <w:r w:rsidRPr="00E52AEA">
        <w:rPr>
          <w:rFonts w:asciiTheme="minorBidi" w:hAnsiTheme="minorBidi" w:cstheme="minorBidi"/>
          <w:sz w:val="22"/>
          <w:szCs w:val="22"/>
        </w:rPr>
        <w:t xml:space="preserve"> (Całkowity Nakład Pracy Studenta)</w:t>
      </w:r>
    </w:p>
    <w:p w14:paraId="4853B841" w14:textId="77777777" w:rsidR="00303F50" w:rsidRPr="00E52AEA" w:rsidRDefault="00303F50">
      <w:pPr>
        <w:rPr>
          <w:rFonts w:asciiTheme="minorBidi" w:hAnsiTheme="minorBidi" w:cstheme="minorBidi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E52AEA" w:rsidRPr="00E52AEA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E52AEA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204522F2" w:rsidR="00303F50" w:rsidRPr="00E52AEA" w:rsidRDefault="009227DD" w:rsidP="009227DD">
            <w:pPr>
              <w:widowControl/>
              <w:autoSpaceDE/>
              <w:spacing w:line="276" w:lineRule="auto"/>
              <w:ind w:left="360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E52AEA" w:rsidRPr="00E52AEA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1D2E213B" w:rsidR="00303F50" w:rsidRPr="00E52AEA" w:rsidRDefault="00323E08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10</w:t>
            </w:r>
          </w:p>
        </w:tc>
      </w:tr>
      <w:tr w:rsidR="00E52AEA" w:rsidRPr="00E52AEA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E52AEA" w:rsidRDefault="00303F50">
            <w:pPr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5114A4B8" w:rsidR="00303F50" w:rsidRPr="00E52AEA" w:rsidRDefault="00746E64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E52AEA" w:rsidRPr="00E52AEA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E52AEA" w:rsidRDefault="00027707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65595B56" w:rsidR="00303F50" w:rsidRPr="00E52AEA" w:rsidRDefault="00323E08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  <w:r w:rsidR="009227DD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5</w:t>
            </w:r>
          </w:p>
        </w:tc>
      </w:tr>
      <w:tr w:rsidR="00E52AEA" w:rsidRPr="00E52AEA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01D9B982" w:rsidR="00303F50" w:rsidRPr="00E52AEA" w:rsidRDefault="009227DD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E52AEA" w:rsidRPr="00E52AEA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0BC0BAFD" w:rsidR="00303F50" w:rsidRPr="00E52AEA" w:rsidRDefault="009227DD" w:rsidP="009227DD">
            <w:pPr>
              <w:widowControl/>
              <w:autoSpaceDE/>
              <w:spacing w:line="276" w:lineRule="auto"/>
              <w:ind w:left="360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-</w:t>
            </w:r>
          </w:p>
        </w:tc>
      </w:tr>
      <w:tr w:rsidR="00E52AEA" w:rsidRPr="00E52AEA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Przygotowanie do egzaminu</w:t>
            </w:r>
            <w:r w:rsidR="00027707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0ADA21CB" w:rsidR="00303F50" w:rsidRPr="00E52AEA" w:rsidRDefault="00325741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15</w:t>
            </w:r>
          </w:p>
        </w:tc>
      </w:tr>
      <w:tr w:rsidR="00E52AEA" w:rsidRPr="00E52AEA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E52AEA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28958A9D" w:rsidR="00303F50" w:rsidRPr="00E52AEA" w:rsidRDefault="00865550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5</w:t>
            </w:r>
            <w:r w:rsidR="00E81C9B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  <w:tr w:rsidR="00E52AEA" w:rsidRPr="00E52AEA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E52AEA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Liczba</w:t>
            </w:r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E52AEA"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5B5E704D" w:rsidR="00303F50" w:rsidRPr="00E52AEA" w:rsidRDefault="00C07F40" w:rsidP="00865550">
            <w:pPr>
              <w:widowControl/>
              <w:autoSpaceDE/>
              <w:spacing w:line="276" w:lineRule="auto"/>
              <w:jc w:val="center"/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</w:pPr>
            <w:r>
              <w:rPr>
                <w:rFonts w:asciiTheme="minorBidi" w:eastAsia="Calibri" w:hAnsiTheme="minorBidi" w:cstheme="minorBidi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E52AEA" w:rsidRDefault="00303F50">
      <w:pPr>
        <w:pStyle w:val="Tekstdymka1"/>
        <w:rPr>
          <w:rFonts w:asciiTheme="minorBidi" w:hAnsiTheme="minorBidi" w:cstheme="minorBidi"/>
          <w:sz w:val="22"/>
          <w:szCs w:val="22"/>
        </w:rPr>
      </w:pPr>
    </w:p>
    <w:sectPr w:rsidR="00303F50" w:rsidRPr="00E52AEA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E4DDCE" w14:textId="77777777" w:rsidR="00DA0202" w:rsidRDefault="00DA0202">
      <w:r>
        <w:separator/>
      </w:r>
    </w:p>
  </w:endnote>
  <w:endnote w:type="continuationSeparator" w:id="0">
    <w:p w14:paraId="2D5B2E5A" w14:textId="77777777" w:rsidR="00DA0202" w:rsidRDefault="00DA02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9DE40" w14:textId="77777777" w:rsidR="00DA0202" w:rsidRDefault="00DA0202">
      <w:r>
        <w:separator/>
      </w:r>
    </w:p>
  </w:footnote>
  <w:footnote w:type="continuationSeparator" w:id="0">
    <w:p w14:paraId="2AD239A7" w14:textId="77777777" w:rsidR="00DA0202" w:rsidRDefault="00DA02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3C481850"/>
    <w:lvl w:ilvl="0" w:tplc="0B48184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16A2F"/>
    <w:multiLevelType w:val="hybridMultilevel"/>
    <w:tmpl w:val="41583E66"/>
    <w:lvl w:ilvl="0" w:tplc="18B89F8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1C83603"/>
    <w:multiLevelType w:val="hybridMultilevel"/>
    <w:tmpl w:val="80C481C0"/>
    <w:lvl w:ilvl="0" w:tplc="2CA4F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6"/>
  </w:num>
  <w:num w:numId="4" w16cid:durableId="2121760001">
    <w:abstractNumId w:val="7"/>
  </w:num>
  <w:num w:numId="5" w16cid:durableId="1390611811">
    <w:abstractNumId w:val="4"/>
  </w:num>
  <w:num w:numId="6" w16cid:durableId="1100761016">
    <w:abstractNumId w:val="2"/>
  </w:num>
  <w:num w:numId="7" w16cid:durableId="584807925">
    <w:abstractNumId w:val="5"/>
  </w:num>
  <w:num w:numId="8" w16cid:durableId="190660056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03F8B"/>
    <w:rsid w:val="00027707"/>
    <w:rsid w:val="000A1827"/>
    <w:rsid w:val="00100620"/>
    <w:rsid w:val="00183F94"/>
    <w:rsid w:val="001C1285"/>
    <w:rsid w:val="001D2FE6"/>
    <w:rsid w:val="001E15EB"/>
    <w:rsid w:val="00257A2E"/>
    <w:rsid w:val="002863AE"/>
    <w:rsid w:val="002C121B"/>
    <w:rsid w:val="002C651F"/>
    <w:rsid w:val="002D3FB9"/>
    <w:rsid w:val="00303F50"/>
    <w:rsid w:val="00317520"/>
    <w:rsid w:val="00323E08"/>
    <w:rsid w:val="00325741"/>
    <w:rsid w:val="00384930"/>
    <w:rsid w:val="003B343C"/>
    <w:rsid w:val="004065C5"/>
    <w:rsid w:val="004337E9"/>
    <w:rsid w:val="00434CDD"/>
    <w:rsid w:val="0043565E"/>
    <w:rsid w:val="0044050E"/>
    <w:rsid w:val="00454FB8"/>
    <w:rsid w:val="00457D5A"/>
    <w:rsid w:val="0048560C"/>
    <w:rsid w:val="00525D1B"/>
    <w:rsid w:val="0052608B"/>
    <w:rsid w:val="00533C41"/>
    <w:rsid w:val="00537AE4"/>
    <w:rsid w:val="0055058B"/>
    <w:rsid w:val="005A6786"/>
    <w:rsid w:val="005C0D8F"/>
    <w:rsid w:val="006B5DA1"/>
    <w:rsid w:val="00700CD5"/>
    <w:rsid w:val="00701414"/>
    <w:rsid w:val="00703EF9"/>
    <w:rsid w:val="00711BEE"/>
    <w:rsid w:val="00716872"/>
    <w:rsid w:val="00725127"/>
    <w:rsid w:val="00746E64"/>
    <w:rsid w:val="00773FAC"/>
    <w:rsid w:val="007C760C"/>
    <w:rsid w:val="007E2802"/>
    <w:rsid w:val="007E58B2"/>
    <w:rsid w:val="00827D3B"/>
    <w:rsid w:val="00847145"/>
    <w:rsid w:val="00865550"/>
    <w:rsid w:val="008B703C"/>
    <w:rsid w:val="008C4C21"/>
    <w:rsid w:val="008C7CD9"/>
    <w:rsid w:val="009026FF"/>
    <w:rsid w:val="009227DD"/>
    <w:rsid w:val="00973B00"/>
    <w:rsid w:val="00981A91"/>
    <w:rsid w:val="00990E14"/>
    <w:rsid w:val="00993DD0"/>
    <w:rsid w:val="009A2A63"/>
    <w:rsid w:val="009D52A2"/>
    <w:rsid w:val="00A15D81"/>
    <w:rsid w:val="00A242BD"/>
    <w:rsid w:val="00A35A93"/>
    <w:rsid w:val="00A84355"/>
    <w:rsid w:val="00A8544F"/>
    <w:rsid w:val="00A859C5"/>
    <w:rsid w:val="00B16BE8"/>
    <w:rsid w:val="00B30D3D"/>
    <w:rsid w:val="00B5086D"/>
    <w:rsid w:val="00B91439"/>
    <w:rsid w:val="00BC1CA6"/>
    <w:rsid w:val="00BF7B35"/>
    <w:rsid w:val="00C07F40"/>
    <w:rsid w:val="00C2343C"/>
    <w:rsid w:val="00C240D3"/>
    <w:rsid w:val="00C3694D"/>
    <w:rsid w:val="00C406F2"/>
    <w:rsid w:val="00CE1C1C"/>
    <w:rsid w:val="00CE5C24"/>
    <w:rsid w:val="00D32FBE"/>
    <w:rsid w:val="00D4379F"/>
    <w:rsid w:val="00D85511"/>
    <w:rsid w:val="00DA0202"/>
    <w:rsid w:val="00DB3679"/>
    <w:rsid w:val="00DB65EC"/>
    <w:rsid w:val="00DD439F"/>
    <w:rsid w:val="00DD564A"/>
    <w:rsid w:val="00DE119A"/>
    <w:rsid w:val="00DE2A4C"/>
    <w:rsid w:val="00E1778B"/>
    <w:rsid w:val="00E245F9"/>
    <w:rsid w:val="00E52AEA"/>
    <w:rsid w:val="00E63DE4"/>
    <w:rsid w:val="00E747C6"/>
    <w:rsid w:val="00E81C9B"/>
    <w:rsid w:val="00EB0205"/>
    <w:rsid w:val="00EC5DE4"/>
    <w:rsid w:val="00EE7D22"/>
    <w:rsid w:val="00F3317D"/>
    <w:rsid w:val="00F4095F"/>
    <w:rsid w:val="00F73E34"/>
    <w:rsid w:val="00F83FDC"/>
    <w:rsid w:val="00FA139A"/>
    <w:rsid w:val="00FB1116"/>
    <w:rsid w:val="00FD34F0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BCD62D9A-90F4-4A45-A3FC-6E002F7F68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746E6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BF7B35"/>
    <w:rPr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dagmarapakulska.pl/employee-advocacy-w-social-mediach/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repozytorium.uwb.edu.pl/jspui/bitstream/11320/9697/1/Socjolekt_-_idiolekt_-_idiostyl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9" ma:contentTypeDescription="Utwórz nowy dokument." ma:contentTypeScope="" ma:versionID="5351f166d239fb88ec936f89a1797aab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fd6c32e26b26c31183c62050528278e0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B7DBE15F-0921-4CD4-BD8F-0AE11E95A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836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5841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dc:description/>
  <cp:lastModifiedBy>Monika Kardasz</cp:lastModifiedBy>
  <cp:revision>8</cp:revision>
  <cp:lastPrinted>2012-01-27T16:28:00Z</cp:lastPrinted>
  <dcterms:created xsi:type="dcterms:W3CDTF">2025-10-26T11:29:00Z</dcterms:created>
  <dcterms:modified xsi:type="dcterms:W3CDTF">2025-10-30T14:34:00Z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</Properties>
</file>